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BB8" w:rsidRDefault="00A20BB8">
      <w:pPr>
        <w:rPr>
          <w:b/>
          <w:bCs/>
          <w:sz w:val="28"/>
          <w:szCs w:val="28"/>
        </w:rPr>
      </w:pPr>
      <w:r w:rsidRPr="00A20BB8">
        <w:rPr>
          <w:b/>
          <w:bCs/>
          <w:noProof/>
          <w:sz w:val="28"/>
          <w:szCs w:val="28"/>
        </w:rPr>
        <w:drawing>
          <wp:inline distT="0" distB="0" distL="0" distR="0">
            <wp:extent cx="1278654" cy="781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813" cy="791532"/>
                    </a:xfrm>
                    <a:prstGeom prst="rect">
                      <a:avLst/>
                    </a:prstGeom>
                    <a:noFill/>
                    <a:ln>
                      <a:noFill/>
                    </a:ln>
                  </pic:spPr>
                </pic:pic>
              </a:graphicData>
            </a:graphic>
          </wp:inline>
        </w:drawing>
      </w:r>
    </w:p>
    <w:p w:rsidR="00A716B8" w:rsidRPr="00A20BB8" w:rsidRDefault="007F2CA7" w:rsidP="00A20BB8">
      <w:pPr>
        <w:jc w:val="center"/>
        <w:rPr>
          <w:b/>
          <w:bCs/>
          <w:sz w:val="40"/>
          <w:szCs w:val="40"/>
        </w:rPr>
      </w:pPr>
      <w:r w:rsidRPr="00A20BB8">
        <w:rPr>
          <w:b/>
          <w:bCs/>
          <w:sz w:val="40"/>
          <w:szCs w:val="40"/>
        </w:rPr>
        <w:t>Rapport moral</w:t>
      </w:r>
    </w:p>
    <w:p w:rsidR="00A20BB8" w:rsidRPr="007F2CA7" w:rsidRDefault="00A20BB8" w:rsidP="00A20BB8">
      <w:pPr>
        <w:jc w:val="center"/>
        <w:rPr>
          <w:b/>
          <w:bCs/>
          <w:sz w:val="28"/>
          <w:szCs w:val="28"/>
        </w:rPr>
      </w:pPr>
    </w:p>
    <w:p w:rsidR="00DE6658" w:rsidRPr="00A20BB8" w:rsidRDefault="00DE6658">
      <w:pPr>
        <w:rPr>
          <w:sz w:val="28"/>
          <w:szCs w:val="28"/>
        </w:rPr>
      </w:pPr>
      <w:r w:rsidRPr="00A20BB8">
        <w:rPr>
          <w:sz w:val="28"/>
          <w:szCs w:val="28"/>
        </w:rPr>
        <w:t>Suite au congrès de Montbrison</w:t>
      </w:r>
      <w:r w:rsidR="005E4FEC">
        <w:rPr>
          <w:sz w:val="28"/>
          <w:szCs w:val="28"/>
        </w:rPr>
        <w:t xml:space="preserve"> de décembre 2021</w:t>
      </w:r>
      <w:r w:rsidRPr="00A20BB8">
        <w:rPr>
          <w:sz w:val="28"/>
          <w:szCs w:val="28"/>
        </w:rPr>
        <w:t xml:space="preserve"> écourté à cause </w:t>
      </w:r>
      <w:r w:rsidR="005E4FEC">
        <w:rPr>
          <w:sz w:val="28"/>
          <w:szCs w:val="28"/>
        </w:rPr>
        <w:t xml:space="preserve">de la </w:t>
      </w:r>
      <w:r w:rsidRPr="00A20BB8">
        <w:rPr>
          <w:sz w:val="28"/>
          <w:szCs w:val="28"/>
        </w:rPr>
        <w:t xml:space="preserve"> covid et suite au renouvellement </w:t>
      </w:r>
      <w:r w:rsidR="00A20BB8" w:rsidRPr="00A20BB8">
        <w:rPr>
          <w:sz w:val="28"/>
          <w:szCs w:val="28"/>
        </w:rPr>
        <w:t>quadriennal</w:t>
      </w:r>
      <w:r w:rsidRPr="00A20BB8">
        <w:rPr>
          <w:sz w:val="28"/>
          <w:szCs w:val="28"/>
        </w:rPr>
        <w:t xml:space="preserve"> marqué par un effritement de nos effectifs ( 200 à 175 ),l’Union de la Loire des DDEN tient aujourd’hui son congrès 2023 autour de 4 objectifs que le conseil fédéral nous a proposé à l’automne 2022.</w:t>
      </w:r>
    </w:p>
    <w:p w:rsidR="00A20BB8" w:rsidRDefault="00DE6658" w:rsidP="00A65A87">
      <w:pPr>
        <w:pStyle w:val="Sansinterligne"/>
        <w:rPr>
          <w:sz w:val="28"/>
          <w:szCs w:val="28"/>
        </w:rPr>
      </w:pPr>
      <w:r w:rsidRPr="00A20BB8">
        <w:rPr>
          <w:b/>
          <w:bCs/>
          <w:sz w:val="36"/>
          <w:szCs w:val="36"/>
        </w:rPr>
        <w:t>Faire fédération</w:t>
      </w:r>
      <w:r w:rsidRPr="00A20BB8">
        <w:rPr>
          <w:sz w:val="28"/>
          <w:szCs w:val="28"/>
        </w:rPr>
        <w:t> :</w:t>
      </w:r>
    </w:p>
    <w:p w:rsidR="00A20BB8" w:rsidRDefault="00A20BB8" w:rsidP="00A65A87">
      <w:pPr>
        <w:pStyle w:val="Sansinterligne"/>
        <w:rPr>
          <w:sz w:val="28"/>
          <w:szCs w:val="28"/>
        </w:rPr>
      </w:pPr>
    </w:p>
    <w:p w:rsidR="00A20BB8" w:rsidRDefault="00DE6658" w:rsidP="00A20BB8">
      <w:pPr>
        <w:pStyle w:val="Sansinterligne"/>
        <w:ind w:firstLine="708"/>
        <w:rPr>
          <w:sz w:val="28"/>
          <w:szCs w:val="28"/>
        </w:rPr>
      </w:pPr>
      <w:r w:rsidRPr="00A20BB8">
        <w:rPr>
          <w:sz w:val="28"/>
          <w:szCs w:val="28"/>
        </w:rPr>
        <w:t xml:space="preserve"> Notre union a été épargnée par la fronde de quelques individus qui pour des motifs obscurs ont tenté de déstabiliser notre fédération.</w:t>
      </w:r>
      <w:r w:rsidR="00A65A87" w:rsidRPr="00A20BB8">
        <w:rPr>
          <w:sz w:val="28"/>
          <w:szCs w:val="28"/>
        </w:rPr>
        <w:t xml:space="preserve"> </w:t>
      </w:r>
    </w:p>
    <w:p w:rsidR="00A20BB8" w:rsidRDefault="00DE6658" w:rsidP="00A65A87">
      <w:pPr>
        <w:pStyle w:val="Sansinterligne"/>
        <w:rPr>
          <w:sz w:val="28"/>
          <w:szCs w:val="28"/>
        </w:rPr>
      </w:pPr>
      <w:r w:rsidRPr="00A20BB8">
        <w:rPr>
          <w:sz w:val="28"/>
          <w:szCs w:val="28"/>
        </w:rPr>
        <w:t>Aussi, ce congrès a pour ambition de renforcer</w:t>
      </w:r>
      <w:r w:rsidR="00A65A87" w:rsidRPr="00A20BB8">
        <w:rPr>
          <w:sz w:val="28"/>
          <w:szCs w:val="28"/>
        </w:rPr>
        <w:t xml:space="preserve"> </w:t>
      </w:r>
      <w:r w:rsidRPr="00A20BB8">
        <w:rPr>
          <w:sz w:val="28"/>
          <w:szCs w:val="28"/>
        </w:rPr>
        <w:t xml:space="preserve">notre unité au niveau </w:t>
      </w:r>
      <w:r w:rsidR="00A20BB8">
        <w:rPr>
          <w:sz w:val="28"/>
          <w:szCs w:val="28"/>
        </w:rPr>
        <w:t xml:space="preserve">du </w:t>
      </w:r>
      <w:r w:rsidR="00A20BB8" w:rsidRPr="00A20BB8">
        <w:rPr>
          <w:sz w:val="28"/>
          <w:szCs w:val="28"/>
        </w:rPr>
        <w:t>département</w:t>
      </w:r>
      <w:r w:rsidR="00A65A87" w:rsidRPr="00A20BB8">
        <w:rPr>
          <w:sz w:val="28"/>
          <w:szCs w:val="28"/>
        </w:rPr>
        <w:t xml:space="preserve"> en tenant compte des particularités </w:t>
      </w:r>
      <w:r w:rsidR="007F2CA7" w:rsidRPr="00A20BB8">
        <w:rPr>
          <w:sz w:val="28"/>
          <w:szCs w:val="28"/>
        </w:rPr>
        <w:t>géographiques,</w:t>
      </w:r>
      <w:r w:rsidR="00A65A87" w:rsidRPr="00A20BB8">
        <w:rPr>
          <w:sz w:val="28"/>
          <w:szCs w:val="28"/>
        </w:rPr>
        <w:t xml:space="preserve"> </w:t>
      </w:r>
      <w:r w:rsidR="007F2CA7" w:rsidRPr="00A20BB8">
        <w:rPr>
          <w:sz w:val="28"/>
          <w:szCs w:val="28"/>
        </w:rPr>
        <w:t>sociales,</w:t>
      </w:r>
      <w:r w:rsidR="00A65A87" w:rsidRPr="00A20BB8">
        <w:rPr>
          <w:sz w:val="28"/>
          <w:szCs w:val="28"/>
        </w:rPr>
        <w:t xml:space="preserve"> </w:t>
      </w:r>
      <w:r w:rsidR="005E4FEC">
        <w:rPr>
          <w:sz w:val="28"/>
          <w:szCs w:val="28"/>
        </w:rPr>
        <w:t>et des sensibilités de chaque délégation.</w:t>
      </w:r>
    </w:p>
    <w:p w:rsidR="005E4FEC" w:rsidRDefault="005E4FEC" w:rsidP="00A65A87">
      <w:pPr>
        <w:pStyle w:val="Sansinterligne"/>
        <w:rPr>
          <w:sz w:val="28"/>
          <w:szCs w:val="28"/>
        </w:rPr>
      </w:pPr>
    </w:p>
    <w:p w:rsidR="00DE6658" w:rsidRDefault="007F2CA7" w:rsidP="00A65A87">
      <w:pPr>
        <w:pStyle w:val="Sansinterligne"/>
        <w:rPr>
          <w:sz w:val="28"/>
          <w:szCs w:val="28"/>
        </w:rPr>
      </w:pPr>
      <w:r w:rsidRPr="00A20BB8">
        <w:rPr>
          <w:sz w:val="28"/>
          <w:szCs w:val="28"/>
        </w:rPr>
        <w:t xml:space="preserve"> Nous</w:t>
      </w:r>
      <w:r w:rsidR="00A65A87" w:rsidRPr="00A20BB8">
        <w:rPr>
          <w:sz w:val="28"/>
          <w:szCs w:val="28"/>
        </w:rPr>
        <w:t xml:space="preserve"> sommes conscients que notre intervention dans le cadre d’une école républicaine au service des </w:t>
      </w:r>
      <w:r w:rsidRPr="00A20BB8">
        <w:rPr>
          <w:sz w:val="28"/>
          <w:szCs w:val="28"/>
        </w:rPr>
        <w:t>élèves,</w:t>
      </w:r>
      <w:r w:rsidR="00A65A87" w:rsidRPr="00A20BB8">
        <w:rPr>
          <w:sz w:val="28"/>
          <w:szCs w:val="28"/>
        </w:rPr>
        <w:t xml:space="preserve"> c’est aussi accompagner l’institution dans le but de former de futurs citoyens, libres et </w:t>
      </w:r>
      <w:r w:rsidRPr="00A20BB8">
        <w:rPr>
          <w:sz w:val="28"/>
          <w:szCs w:val="28"/>
        </w:rPr>
        <w:t>autonomes, pour</w:t>
      </w:r>
      <w:r w:rsidR="00A65A87" w:rsidRPr="00A20BB8">
        <w:rPr>
          <w:sz w:val="28"/>
          <w:szCs w:val="28"/>
        </w:rPr>
        <w:t xml:space="preserve"> qu’ils soient capables d’agir sur leur environnement et non pas s’y </w:t>
      </w:r>
      <w:r w:rsidRPr="00A20BB8">
        <w:rPr>
          <w:sz w:val="28"/>
          <w:szCs w:val="28"/>
        </w:rPr>
        <w:t>conformer. Mais</w:t>
      </w:r>
      <w:r w:rsidR="00A65A87" w:rsidRPr="00A20BB8">
        <w:rPr>
          <w:sz w:val="28"/>
          <w:szCs w:val="28"/>
        </w:rPr>
        <w:t xml:space="preserve"> ce </w:t>
      </w:r>
      <w:r w:rsidRPr="00A20BB8">
        <w:rPr>
          <w:sz w:val="28"/>
          <w:szCs w:val="28"/>
        </w:rPr>
        <w:t>compagnonnage</w:t>
      </w:r>
      <w:r w:rsidR="00A65A87" w:rsidRPr="00A20BB8">
        <w:rPr>
          <w:sz w:val="28"/>
          <w:szCs w:val="28"/>
        </w:rPr>
        <w:t xml:space="preserve"> ne nous exonère pas de formuler remarques et </w:t>
      </w:r>
      <w:r w:rsidRPr="00A20BB8">
        <w:rPr>
          <w:sz w:val="28"/>
          <w:szCs w:val="28"/>
        </w:rPr>
        <w:t>critiques.</w:t>
      </w:r>
    </w:p>
    <w:p w:rsidR="00A20BB8" w:rsidRPr="00A20BB8" w:rsidRDefault="00A20BB8" w:rsidP="00A65A87">
      <w:pPr>
        <w:pStyle w:val="Sansinterligne"/>
        <w:rPr>
          <w:sz w:val="28"/>
          <w:szCs w:val="28"/>
        </w:rPr>
      </w:pPr>
    </w:p>
    <w:p w:rsidR="00A20BB8" w:rsidRDefault="00A65A87" w:rsidP="00A65A87">
      <w:pPr>
        <w:pStyle w:val="Sansinterligne"/>
        <w:rPr>
          <w:sz w:val="28"/>
          <w:szCs w:val="28"/>
        </w:rPr>
      </w:pPr>
      <w:r w:rsidRPr="00A20BB8">
        <w:rPr>
          <w:sz w:val="28"/>
          <w:szCs w:val="28"/>
        </w:rPr>
        <w:t xml:space="preserve">Le CA </w:t>
      </w:r>
      <w:r w:rsidR="005E4FEC">
        <w:rPr>
          <w:sz w:val="28"/>
          <w:szCs w:val="28"/>
        </w:rPr>
        <w:t xml:space="preserve">de l’union </w:t>
      </w:r>
      <w:r w:rsidRPr="00A20BB8">
        <w:rPr>
          <w:sz w:val="28"/>
          <w:szCs w:val="28"/>
        </w:rPr>
        <w:t xml:space="preserve">de la Loire par son fonctionnement démocratique </w:t>
      </w:r>
      <w:r w:rsidR="005E4FEC">
        <w:rPr>
          <w:sz w:val="28"/>
          <w:szCs w:val="28"/>
        </w:rPr>
        <w:t xml:space="preserve">et participatif </w:t>
      </w:r>
      <w:r w:rsidRPr="00A20BB8">
        <w:rPr>
          <w:sz w:val="28"/>
          <w:szCs w:val="28"/>
        </w:rPr>
        <w:t>(</w:t>
      </w:r>
      <w:r w:rsidR="007F2CA7" w:rsidRPr="00A20BB8">
        <w:rPr>
          <w:sz w:val="28"/>
          <w:szCs w:val="28"/>
        </w:rPr>
        <w:t xml:space="preserve">Réunion régulières, échanges de mels, partage de </w:t>
      </w:r>
      <w:r w:rsidR="007F2CA7" w:rsidRPr="00A20BB8">
        <w:rPr>
          <w:b/>
          <w:bCs/>
          <w:sz w:val="28"/>
          <w:szCs w:val="28"/>
        </w:rPr>
        <w:t>toutes</w:t>
      </w:r>
      <w:r w:rsidR="007F2CA7" w:rsidRPr="00A20BB8">
        <w:rPr>
          <w:sz w:val="28"/>
          <w:szCs w:val="28"/>
        </w:rPr>
        <w:t xml:space="preserve"> les informations avec </w:t>
      </w:r>
      <w:r w:rsidR="007F2CA7" w:rsidRPr="00A20BB8">
        <w:rPr>
          <w:b/>
          <w:bCs/>
          <w:sz w:val="28"/>
          <w:szCs w:val="28"/>
        </w:rPr>
        <w:t>tous</w:t>
      </w:r>
      <w:r w:rsidR="007F2CA7" w:rsidRPr="00A20BB8">
        <w:rPr>
          <w:sz w:val="28"/>
          <w:szCs w:val="28"/>
        </w:rPr>
        <w:t xml:space="preserve"> nos collègues, partage des responsabilités, décisions largement débattues) se</w:t>
      </w:r>
      <w:r w:rsidRPr="00A20BB8">
        <w:rPr>
          <w:sz w:val="28"/>
          <w:szCs w:val="28"/>
        </w:rPr>
        <w:t xml:space="preserve"> veut être au plus près des préoccupations et des besoins de </w:t>
      </w:r>
      <w:r w:rsidR="00A20BB8">
        <w:rPr>
          <w:sz w:val="28"/>
          <w:szCs w:val="28"/>
        </w:rPr>
        <w:t>nos</w:t>
      </w:r>
      <w:r w:rsidR="00A20BB8" w:rsidRPr="00A20BB8">
        <w:rPr>
          <w:sz w:val="28"/>
          <w:szCs w:val="28"/>
        </w:rPr>
        <w:t xml:space="preserve"> adhérents</w:t>
      </w:r>
      <w:r w:rsidRPr="00A20BB8">
        <w:rPr>
          <w:sz w:val="28"/>
          <w:szCs w:val="28"/>
        </w:rPr>
        <w:t>.</w:t>
      </w:r>
    </w:p>
    <w:p w:rsidR="00DC205A" w:rsidRDefault="00DC205A" w:rsidP="00A65A87">
      <w:pPr>
        <w:pStyle w:val="Sansinterligne"/>
        <w:rPr>
          <w:sz w:val="28"/>
          <w:szCs w:val="28"/>
        </w:rPr>
      </w:pPr>
    </w:p>
    <w:p w:rsidR="00A65A87" w:rsidRPr="00A20BB8" w:rsidRDefault="00DC205A" w:rsidP="00A65A87">
      <w:pPr>
        <w:pStyle w:val="Sansinterligne"/>
        <w:rPr>
          <w:sz w:val="28"/>
          <w:szCs w:val="28"/>
        </w:rPr>
      </w:pPr>
      <w:r>
        <w:rPr>
          <w:sz w:val="28"/>
          <w:szCs w:val="28"/>
        </w:rPr>
        <w:t>L</w:t>
      </w:r>
      <w:r w:rsidR="007F2CA7" w:rsidRPr="00A20BB8">
        <w:rPr>
          <w:sz w:val="28"/>
          <w:szCs w:val="28"/>
        </w:rPr>
        <w:t>e CA apprécie et souhaite recevoir des témoignages des différentes délégations (articles de journaux, comptes rendus de réunions avec les élus, les IEN …) qui seront diffusés via notre site pour aider si besoin les différents secteurs.</w:t>
      </w:r>
    </w:p>
    <w:p w:rsidR="00A65A87" w:rsidRDefault="00A65A87" w:rsidP="00A65A87">
      <w:pPr>
        <w:pStyle w:val="Sansinterligne"/>
      </w:pPr>
    </w:p>
    <w:sectPr w:rsidR="00A65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58"/>
    <w:rsid w:val="002B37A3"/>
    <w:rsid w:val="005E4FEC"/>
    <w:rsid w:val="007F2CA7"/>
    <w:rsid w:val="00A20BB8"/>
    <w:rsid w:val="00A65A87"/>
    <w:rsid w:val="00A716B8"/>
    <w:rsid w:val="00DC205A"/>
    <w:rsid w:val="00DE6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AB82C"/>
  <w15:chartTrackingRefBased/>
  <w15:docId w15:val="{2300778C-9B4D-4EC2-A095-F4686EB4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A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247</Words>
  <Characters>1360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dc:creator>
  <cp:keywords/>
  <dc:description/>
  <cp:lastModifiedBy>René</cp:lastModifiedBy>
  <cp:revision>4</cp:revision>
  <dcterms:created xsi:type="dcterms:W3CDTF">2023-03-12T08:38:00Z</dcterms:created>
  <dcterms:modified xsi:type="dcterms:W3CDTF">2023-03-20T09:17:00Z</dcterms:modified>
</cp:coreProperties>
</file>